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附件1</w:t>
      </w: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体检</w:t>
      </w:r>
      <w:r>
        <w:rPr>
          <w:rFonts w:hint="eastAsia"/>
          <w:lang w:val="en-US" w:eastAsia="zh-CN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1.体检人员应到指定医院进行集中体检，其它医疗单位的检查结果一律无效。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2.严禁弄虚作假、冒名顶替；如隐瞒病史影响体检结果的，后果自负。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体检前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天不要吃过多油腻、不易消化的食物，不饮酒，不吃对肝、肾功能有损害的药物。避免剧烈运动和激动，保证充足睡眠，以免影响体检结果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体检当日</w:t>
      </w:r>
      <w:r>
        <w:rPr>
          <w:rFonts w:hint="eastAsia" w:ascii="仿宋" w:hAnsi="仿宋" w:eastAsia="仿宋" w:cs="仿宋"/>
          <w:sz w:val="32"/>
          <w:szCs w:val="32"/>
        </w:rPr>
        <w:t>采血及腹部B超检查需要空腹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，禁食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8-10小时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体检当天，勿穿戴有金属装饰的衣物和饰品。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女士特别注意：（1）怀孕或可能已受孕者，请预先告知医护人员，勿做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X线</w:t>
      </w:r>
      <w:r>
        <w:rPr>
          <w:rFonts w:hint="eastAsia" w:ascii="仿宋" w:hAnsi="仿宋" w:eastAsia="仿宋" w:cs="仿宋"/>
          <w:sz w:val="32"/>
          <w:szCs w:val="32"/>
        </w:rPr>
        <w:t>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及妇科检查，但必须提供妊娠依据（尿妊娠试验或彩超）</w:t>
      </w:r>
      <w:r>
        <w:rPr>
          <w:rFonts w:hint="eastAsia" w:ascii="仿宋" w:hAnsi="仿宋" w:eastAsia="仿宋" w:cs="仿宋"/>
          <w:sz w:val="32"/>
          <w:szCs w:val="32"/>
        </w:rPr>
        <w:t>；（2）体检当日不要穿连衣裙、连裤袜。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8.尿液检查留取中段尿(刚开始的小便不要接，最后的小便也不要接，取中间一段小便)，女性应避开月经期或事先清洗外阴，以防止阴道分泌物混入尿液中，影响检查结果的准确性。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测量血压与做心电图时保持安静，在平稳状态下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各科检查时，请务必按预定项目逐科、逐项检查，不要漏检，以免影响最后的健康评估。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</w:rPr>
        <w:t>体检医师可根据实际需要，增加必要的相应检查、检验项目。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12全部项目完毕后，务必将《体检表》交到前台。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213" w:right="1689" w:bottom="1213" w:left="163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440F3"/>
    <w:rsid w:val="151641E3"/>
    <w:rsid w:val="1A443107"/>
    <w:rsid w:val="236C3142"/>
    <w:rsid w:val="289163E1"/>
    <w:rsid w:val="29243BA6"/>
    <w:rsid w:val="516F4588"/>
    <w:rsid w:val="52450468"/>
    <w:rsid w:val="594D3048"/>
    <w:rsid w:val="5B074CED"/>
    <w:rsid w:val="638C0775"/>
    <w:rsid w:val="692354FA"/>
    <w:rsid w:val="7ADC78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user</dc:creator>
  <cp:lastModifiedBy>小挑挑</cp:lastModifiedBy>
  <cp:lastPrinted>2017-11-17T16:47:00Z</cp:lastPrinted>
  <dcterms:modified xsi:type="dcterms:W3CDTF">2021-09-28T03:25:05Z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AD7A66FC7B18409E9A56AAE59435D047</vt:lpwstr>
  </property>
</Properties>
</file>